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4C" w:rsidRDefault="0086015A">
      <w:pPr>
        <w:spacing w:after="66" w:line="239" w:lineRule="auto"/>
        <w:ind w:left="208" w:right="131"/>
        <w:jc w:val="center"/>
      </w:pPr>
      <w:r>
        <w:rPr>
          <w:rFonts w:ascii="Garamond" w:eastAsia="Garamond" w:hAnsi="Garamond" w:cs="Garamond"/>
          <w:b/>
          <w:sz w:val="26"/>
        </w:rPr>
        <w:t xml:space="preserve">ANKIETA WYRAŻAJĄCA CHĘĆ SKORZYSTANIA Z DOFINANSOWANIA  W RAMACH PROGRAMU „CIEPŁE MIESZKANIE” </w:t>
      </w:r>
    </w:p>
    <w:p w:rsidR="002D1B4C" w:rsidRDefault="0086015A">
      <w:pPr>
        <w:spacing w:after="326"/>
        <w:ind w:left="7"/>
        <w:jc w:val="center"/>
      </w:pPr>
      <w:r>
        <w:rPr>
          <w:noProof/>
        </w:rPr>
        <w:drawing>
          <wp:inline distT="0" distB="0" distL="0" distR="0">
            <wp:extent cx="2075180" cy="875665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26"/>
        </w:rPr>
        <w:t xml:space="preserve"> </w:t>
      </w:r>
    </w:p>
    <w:p w:rsidR="002D1B4C" w:rsidRDefault="0086015A">
      <w:pPr>
        <w:spacing w:after="218"/>
        <w:ind w:left="-5" w:hanging="10"/>
      </w:pPr>
      <w:r>
        <w:rPr>
          <w:rFonts w:ascii="Garamond" w:eastAsia="Garamond" w:hAnsi="Garamond" w:cs="Garamond"/>
          <w:b/>
          <w:sz w:val="26"/>
          <w:u w:val="single" w:color="000000"/>
        </w:rPr>
        <w:t>DANE WNIOSKODAWCY:</w:t>
      </w:r>
      <w:r>
        <w:rPr>
          <w:rFonts w:ascii="Garamond" w:eastAsia="Garamond" w:hAnsi="Garamond" w:cs="Garamond"/>
          <w:b/>
          <w:sz w:val="26"/>
        </w:rPr>
        <w:t xml:space="preserve"> </w:t>
      </w:r>
    </w:p>
    <w:p w:rsidR="002D1B4C" w:rsidRDefault="0086015A">
      <w:pPr>
        <w:spacing w:after="2" w:line="389" w:lineRule="auto"/>
        <w:ind w:left="-5" w:right="47" w:hanging="10"/>
        <w:jc w:val="both"/>
      </w:pPr>
      <w:r>
        <w:rPr>
          <w:rFonts w:ascii="Garamond" w:eastAsia="Garamond" w:hAnsi="Garamond" w:cs="Garamond"/>
          <w:b/>
          <w:sz w:val="24"/>
        </w:rPr>
        <w:t>Imię i nazwisko</w:t>
      </w:r>
      <w:r>
        <w:rPr>
          <w:rFonts w:ascii="Garamond" w:eastAsia="Garamond" w:hAnsi="Garamond" w:cs="Garamond"/>
          <w:sz w:val="24"/>
        </w:rPr>
        <w:t xml:space="preserve">:…………………………………………………………………………………… </w:t>
      </w:r>
      <w:r>
        <w:rPr>
          <w:rFonts w:ascii="Garamond" w:eastAsia="Garamond" w:hAnsi="Garamond" w:cs="Garamond"/>
          <w:b/>
          <w:sz w:val="24"/>
        </w:rPr>
        <w:t>Telefon kontaktowy</w:t>
      </w:r>
      <w:r>
        <w:rPr>
          <w:rFonts w:ascii="Garamond" w:eastAsia="Garamond" w:hAnsi="Garamond" w:cs="Garamond"/>
          <w:i/>
          <w:sz w:val="24"/>
        </w:rPr>
        <w:t>:</w:t>
      </w:r>
      <w:r>
        <w:rPr>
          <w:rFonts w:ascii="Garamond" w:eastAsia="Garamond" w:hAnsi="Garamond" w:cs="Garamond"/>
          <w:sz w:val="24"/>
        </w:rPr>
        <w:t xml:space="preserve">………………………………………………………………………………. </w:t>
      </w:r>
    </w:p>
    <w:p w:rsidR="002D1B4C" w:rsidRDefault="0086015A">
      <w:pPr>
        <w:spacing w:after="161" w:line="248" w:lineRule="auto"/>
        <w:ind w:left="-5" w:right="47" w:hanging="10"/>
        <w:jc w:val="both"/>
      </w:pPr>
      <w:r>
        <w:rPr>
          <w:rFonts w:ascii="Garamond" w:eastAsia="Garamond" w:hAnsi="Garamond" w:cs="Garamond"/>
          <w:b/>
          <w:sz w:val="24"/>
        </w:rPr>
        <w:t>Adres e-mail:</w:t>
      </w:r>
      <w:r>
        <w:rPr>
          <w:rFonts w:ascii="Garamond" w:eastAsia="Garamond" w:hAnsi="Garamond" w:cs="Garamond"/>
          <w:sz w:val="24"/>
        </w:rPr>
        <w:t xml:space="preserve">……………………………………………………………….……………………… </w:t>
      </w:r>
    </w:p>
    <w:p w:rsidR="002D1B4C" w:rsidRDefault="0086015A">
      <w:pPr>
        <w:spacing w:after="462" w:line="248" w:lineRule="auto"/>
        <w:ind w:left="-5" w:right="47" w:hanging="10"/>
        <w:jc w:val="both"/>
      </w:pPr>
      <w:r>
        <w:rPr>
          <w:rFonts w:ascii="Garamond" w:eastAsia="Garamond" w:hAnsi="Garamond" w:cs="Garamond"/>
          <w:b/>
          <w:sz w:val="24"/>
        </w:rPr>
        <w:t xml:space="preserve">Adres korespondencyjny: </w:t>
      </w:r>
      <w:r>
        <w:rPr>
          <w:rFonts w:ascii="Garamond" w:eastAsia="Garamond" w:hAnsi="Garamond" w:cs="Garamond"/>
          <w:sz w:val="24"/>
        </w:rPr>
        <w:t>…………………………………………………………………………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spacing w:after="222"/>
        <w:ind w:left="-5" w:hanging="10"/>
      </w:pPr>
      <w:r>
        <w:rPr>
          <w:rFonts w:ascii="Garamond" w:eastAsia="Garamond" w:hAnsi="Garamond" w:cs="Garamond"/>
          <w:b/>
          <w:sz w:val="26"/>
          <w:u w:val="single" w:color="000000"/>
        </w:rPr>
        <w:t>DANE DOTYCZĄCE LOKALU MIESZKALNEGO</w:t>
      </w:r>
      <w:r>
        <w:rPr>
          <w:rFonts w:ascii="Garamond" w:eastAsia="Garamond" w:hAnsi="Garamond" w:cs="Garamond"/>
          <w:b/>
          <w:sz w:val="26"/>
        </w:rPr>
        <w:t xml:space="preserve"> </w:t>
      </w:r>
    </w:p>
    <w:p w:rsidR="002D1B4C" w:rsidRDefault="0086015A">
      <w:pPr>
        <w:spacing w:after="161" w:line="248" w:lineRule="auto"/>
        <w:ind w:left="-5" w:right="47" w:hanging="10"/>
        <w:jc w:val="both"/>
      </w:pPr>
      <w:r>
        <w:rPr>
          <w:rFonts w:ascii="Garamond" w:eastAsia="Garamond" w:hAnsi="Garamond" w:cs="Garamond"/>
          <w:b/>
          <w:sz w:val="24"/>
        </w:rPr>
        <w:t xml:space="preserve">Miejscowość: </w:t>
      </w:r>
      <w:r>
        <w:rPr>
          <w:rFonts w:ascii="Garamond" w:eastAsia="Garamond" w:hAnsi="Garamond" w:cs="Garamond"/>
          <w:sz w:val="24"/>
        </w:rPr>
        <w:t xml:space="preserve">…………………………………… </w:t>
      </w:r>
      <w:r>
        <w:rPr>
          <w:rFonts w:ascii="Garamond" w:eastAsia="Garamond" w:hAnsi="Garamond" w:cs="Garamond"/>
          <w:b/>
          <w:sz w:val="24"/>
        </w:rPr>
        <w:t>Ulica:</w:t>
      </w:r>
      <w:r>
        <w:rPr>
          <w:rFonts w:ascii="Garamond" w:eastAsia="Garamond" w:hAnsi="Garamond" w:cs="Garamond"/>
          <w:sz w:val="24"/>
        </w:rPr>
        <w:t xml:space="preserve"> ………………………………………… </w:t>
      </w:r>
    </w:p>
    <w:p w:rsidR="002D1B4C" w:rsidRDefault="0086015A">
      <w:pPr>
        <w:spacing w:after="161" w:line="248" w:lineRule="auto"/>
        <w:ind w:left="-5" w:right="47" w:hanging="10"/>
        <w:jc w:val="both"/>
      </w:pPr>
      <w:r>
        <w:rPr>
          <w:rFonts w:ascii="Garamond" w:eastAsia="Garamond" w:hAnsi="Garamond" w:cs="Garamond"/>
          <w:b/>
          <w:sz w:val="24"/>
        </w:rPr>
        <w:t xml:space="preserve">Nr budynku: </w:t>
      </w:r>
      <w:r>
        <w:rPr>
          <w:rFonts w:ascii="Garamond" w:eastAsia="Garamond" w:hAnsi="Garamond" w:cs="Garamond"/>
          <w:sz w:val="24"/>
        </w:rPr>
        <w:t xml:space="preserve">………………….……………… </w:t>
      </w:r>
      <w:r>
        <w:rPr>
          <w:rFonts w:ascii="Garamond" w:eastAsia="Garamond" w:hAnsi="Garamond" w:cs="Garamond"/>
          <w:b/>
          <w:sz w:val="24"/>
        </w:rPr>
        <w:t>Nr lokalu:</w:t>
      </w:r>
      <w:r>
        <w:rPr>
          <w:rFonts w:ascii="Garamond" w:eastAsia="Garamond" w:hAnsi="Garamond" w:cs="Garamond"/>
          <w:sz w:val="24"/>
        </w:rPr>
        <w:t xml:space="preserve"> ……………………….………………. </w:t>
      </w:r>
    </w:p>
    <w:p w:rsidR="002D1B4C" w:rsidRDefault="0086015A">
      <w:pPr>
        <w:spacing w:line="249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>Nr księgi wieczystej</w:t>
      </w:r>
      <w:r>
        <w:rPr>
          <w:rFonts w:ascii="Garamond" w:eastAsia="Garamond" w:hAnsi="Garamond" w:cs="Garamond"/>
          <w:b/>
          <w:sz w:val="24"/>
        </w:rPr>
        <w:t xml:space="preserve"> lokalu mieszkalnego: </w:t>
      </w:r>
      <w:r>
        <w:rPr>
          <w:rFonts w:ascii="Garamond" w:eastAsia="Garamond" w:hAnsi="Garamond" w:cs="Garamond"/>
          <w:sz w:val="24"/>
        </w:rPr>
        <w:t xml:space="preserve">………………………………………………………. </w:t>
      </w:r>
    </w:p>
    <w:p w:rsidR="002D1B4C" w:rsidRDefault="0086015A">
      <w:pPr>
        <w:spacing w:after="222" w:line="248" w:lineRule="auto"/>
        <w:ind w:left="-5" w:right="47" w:hanging="10"/>
        <w:jc w:val="both"/>
      </w:pPr>
      <w:r>
        <w:rPr>
          <w:rFonts w:ascii="Garamond" w:eastAsia="Garamond" w:hAnsi="Garamond" w:cs="Garamond"/>
          <w:sz w:val="24"/>
        </w:rPr>
        <w:t xml:space="preserve">Czy w lokalu mieszkalnym prowadzona jest działalność gospodarcza?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TAK       </w:t>
      </w:r>
    </w:p>
    <w:p w:rsidR="002D1B4C" w:rsidRDefault="0086015A">
      <w:pPr>
        <w:numPr>
          <w:ilvl w:val="0"/>
          <w:numId w:val="1"/>
        </w:numPr>
        <w:spacing w:after="301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NIE </w:t>
      </w:r>
    </w:p>
    <w:p w:rsidR="002D1B4C" w:rsidRDefault="0086015A">
      <w:pPr>
        <w:spacing w:after="197"/>
        <w:ind w:left="-5" w:hanging="10"/>
      </w:pPr>
      <w:r>
        <w:rPr>
          <w:rFonts w:ascii="Garamond" w:eastAsia="Garamond" w:hAnsi="Garamond" w:cs="Garamond"/>
          <w:b/>
          <w:sz w:val="26"/>
          <w:u w:val="single" w:color="000000"/>
        </w:rPr>
        <w:t>TYTUŁ PRAWNY:</w:t>
      </w:r>
      <w:r>
        <w:rPr>
          <w:rFonts w:ascii="Garamond" w:eastAsia="Garamond" w:hAnsi="Garamond" w:cs="Garamond"/>
          <w:b/>
          <w:sz w:val="26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własność      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współwłasność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użytkowanie wieczyste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służebność </w:t>
      </w:r>
    </w:p>
    <w:p w:rsidR="002D1B4C" w:rsidRDefault="0086015A">
      <w:pPr>
        <w:numPr>
          <w:ilvl w:val="0"/>
          <w:numId w:val="1"/>
        </w:numPr>
        <w:spacing w:after="312" w:line="316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spółdzielcze własnościowe prawo do lokalu </w:t>
      </w:r>
      <w:r>
        <w:rPr>
          <w:rFonts w:ascii="Wingdings" w:eastAsia="Wingdings" w:hAnsi="Wingdings" w:cs="Wingdings"/>
          <w:sz w:val="24"/>
        </w:rPr>
        <w:t>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służebność osobista </w:t>
      </w:r>
    </w:p>
    <w:p w:rsidR="002D1B4C" w:rsidRDefault="0086015A">
      <w:pPr>
        <w:spacing w:after="134"/>
        <w:ind w:left="-5" w:hanging="10"/>
      </w:pPr>
      <w:r>
        <w:rPr>
          <w:rFonts w:ascii="Garamond" w:eastAsia="Garamond" w:hAnsi="Garamond" w:cs="Garamond"/>
          <w:b/>
          <w:sz w:val="26"/>
          <w:u w:val="single" w:color="000000"/>
        </w:rPr>
        <w:t>ZAKRES PLANOWANEGO PRZEDSIĘWZIĘCIA</w:t>
      </w:r>
      <w:r>
        <w:rPr>
          <w:rFonts w:ascii="Garamond" w:eastAsia="Garamond" w:hAnsi="Garamond" w:cs="Garamond"/>
          <w:b/>
          <w:sz w:val="26"/>
        </w:rPr>
        <w:t xml:space="preserve"> </w:t>
      </w:r>
    </w:p>
    <w:p w:rsidR="002D1B4C" w:rsidRDefault="0086015A">
      <w:pPr>
        <w:spacing w:after="175" w:line="249" w:lineRule="auto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Rodzaj planowanego do zainstalowania nowego źródła ciepła i/lub usprawnienia energetycznego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pompa ciepła typu powietrze/woda 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pompa ciepła typu powietrze/powietrze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kocioł gazowy kondensacyjny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kocioł na pellet drzewny o podwyższonym standardzie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ogrzewanie elektryczne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podłączenie lokalu do miejskiej sieci ciepłowniczej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instalacja centralnego ogrzewania oraz instalacja ciepłej wody użytkowej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wentylacja mechaniczna z odzyskiem ciepła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wymiana stolarki okiennej – wraz z jednoczesną wymianą źródła ciepła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0"/>
          <w:numId w:val="1"/>
        </w:numPr>
        <w:spacing w:after="14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lastRenderedPageBreak/>
        <w:t>wymiana stolarki drzwiowej - wraz z jednoczesną wymianą źródła ciepła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:rsidR="002D1B4C" w:rsidRDefault="0086015A">
      <w:pPr>
        <w:spacing w:after="134"/>
        <w:ind w:left="-5" w:hanging="10"/>
      </w:pPr>
      <w:r>
        <w:rPr>
          <w:rFonts w:ascii="Garamond" w:eastAsia="Garamond" w:hAnsi="Garamond" w:cs="Garamond"/>
          <w:b/>
          <w:sz w:val="26"/>
          <w:u w:val="single" w:color="000000"/>
        </w:rPr>
        <w:t>DANE DOTYCZĄCE DOCHODU:</w:t>
      </w:r>
      <w:r>
        <w:rPr>
          <w:rFonts w:ascii="Garamond" w:eastAsia="Garamond" w:hAnsi="Garamond" w:cs="Garamond"/>
          <w:b/>
          <w:sz w:val="26"/>
        </w:rPr>
        <w:t xml:space="preserve"> </w:t>
      </w:r>
    </w:p>
    <w:p w:rsidR="002D1B4C" w:rsidRDefault="0086015A">
      <w:pPr>
        <w:spacing w:after="216" w:line="249" w:lineRule="auto"/>
        <w:ind w:left="-5" w:hanging="10"/>
      </w:pPr>
      <w:r>
        <w:rPr>
          <w:rFonts w:ascii="Garamond" w:eastAsia="Garamond" w:hAnsi="Garamond" w:cs="Garamond"/>
          <w:sz w:val="24"/>
        </w:rPr>
        <w:t>Czy Pan/Pana dochód roczny przekracza kwotę 1</w:t>
      </w:r>
      <w:r w:rsidR="003C2348">
        <w:rPr>
          <w:rFonts w:ascii="Garamond" w:eastAsia="Garamond" w:hAnsi="Garamond" w:cs="Garamond"/>
          <w:sz w:val="24"/>
        </w:rPr>
        <w:t>3</w:t>
      </w:r>
      <w:r>
        <w:rPr>
          <w:rFonts w:ascii="Garamond" w:eastAsia="Garamond" w:hAnsi="Garamond" w:cs="Garamond"/>
          <w:sz w:val="24"/>
        </w:rPr>
        <w:t xml:space="preserve">.000,00 zł? </w:t>
      </w:r>
      <w:r>
        <w:rPr>
          <w:rFonts w:ascii="Garamond" w:eastAsia="Garamond" w:hAnsi="Garamond" w:cs="Garamond"/>
          <w:b/>
          <w:sz w:val="24"/>
        </w:rPr>
        <w:t xml:space="preserve">(brany jest pod uwagę dochód </w:t>
      </w:r>
      <w:r>
        <w:rPr>
          <w:rFonts w:ascii="Garamond" w:eastAsia="Garamond" w:hAnsi="Garamond" w:cs="Garamond"/>
          <w:b/>
          <w:sz w:val="24"/>
        </w:rPr>
        <w:t xml:space="preserve">osoby składającej ankietę, a nie w przeliczeniu na członka gospodarstwa domowego)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TAK </w:t>
      </w:r>
    </w:p>
    <w:p w:rsidR="002D1B4C" w:rsidRDefault="0086015A">
      <w:pPr>
        <w:numPr>
          <w:ilvl w:val="0"/>
          <w:numId w:val="1"/>
        </w:numPr>
        <w:spacing w:after="162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NIE </w:t>
      </w:r>
    </w:p>
    <w:p w:rsidR="002D1B4C" w:rsidRDefault="0086015A">
      <w:pPr>
        <w:spacing w:after="281" w:line="248" w:lineRule="auto"/>
        <w:ind w:left="-5" w:right="47" w:hanging="10"/>
        <w:jc w:val="both"/>
      </w:pPr>
      <w:r>
        <w:rPr>
          <w:rFonts w:ascii="Garamond" w:eastAsia="Garamond" w:hAnsi="Garamond" w:cs="Garamond"/>
          <w:sz w:val="24"/>
        </w:rPr>
        <w:t xml:space="preserve">Jeśli </w:t>
      </w:r>
      <w:r>
        <w:rPr>
          <w:rFonts w:ascii="Garamond" w:eastAsia="Garamond" w:hAnsi="Garamond" w:cs="Garamond"/>
          <w:b/>
          <w:sz w:val="24"/>
        </w:rPr>
        <w:t>NIE</w:t>
      </w:r>
      <w:r>
        <w:rPr>
          <w:rFonts w:ascii="Garamond" w:eastAsia="Garamond" w:hAnsi="Garamond" w:cs="Garamond"/>
          <w:sz w:val="24"/>
        </w:rPr>
        <w:t xml:space="preserve"> to proszę udzielić odpowiedzi na poniższe pytania: </w:t>
      </w:r>
    </w:p>
    <w:p w:rsidR="002D1B4C" w:rsidRDefault="0086015A">
      <w:pPr>
        <w:spacing w:after="216" w:line="249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Czy mieszka Pan/Pani w </w:t>
      </w:r>
      <w:r>
        <w:rPr>
          <w:rFonts w:ascii="Garamond" w:eastAsia="Garamond" w:hAnsi="Garamond" w:cs="Garamond"/>
          <w:b/>
          <w:sz w:val="24"/>
        </w:rPr>
        <w:t>GOSPODARSTWIE JEDNOOSOBOWYM</w:t>
      </w:r>
      <w:r>
        <w:rPr>
          <w:rFonts w:ascii="Garamond" w:eastAsia="Garamond" w:hAnsi="Garamond" w:cs="Garamond"/>
          <w:sz w:val="24"/>
        </w:rPr>
        <w:t xml:space="preserve">?  </w:t>
      </w:r>
    </w:p>
    <w:p w:rsidR="002D1B4C" w:rsidRDefault="0086015A">
      <w:pPr>
        <w:numPr>
          <w:ilvl w:val="0"/>
          <w:numId w:val="1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TAK </w:t>
      </w:r>
    </w:p>
    <w:p w:rsidR="002D1B4C" w:rsidRDefault="0086015A">
      <w:pPr>
        <w:numPr>
          <w:ilvl w:val="0"/>
          <w:numId w:val="1"/>
        </w:numPr>
        <w:spacing w:after="39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NIE </w:t>
      </w:r>
    </w:p>
    <w:p w:rsidR="002D1B4C" w:rsidRDefault="0086015A">
      <w:pPr>
        <w:spacing w:after="90"/>
        <w:ind w:left="427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numPr>
          <w:ilvl w:val="0"/>
          <w:numId w:val="2"/>
        </w:numPr>
        <w:spacing w:after="0" w:line="248" w:lineRule="auto"/>
        <w:ind w:right="47" w:hanging="365"/>
        <w:jc w:val="both"/>
      </w:pPr>
      <w:r>
        <w:rPr>
          <w:rFonts w:ascii="Garamond" w:eastAsia="Garamond" w:hAnsi="Garamond" w:cs="Garamond"/>
          <w:sz w:val="24"/>
        </w:rPr>
        <w:t xml:space="preserve">Czy przeciętny miesięczny dochód na jednego członka gospodarstwa jednoosobowego przekracza </w:t>
      </w:r>
      <w:r>
        <w:rPr>
          <w:rFonts w:ascii="Garamond" w:eastAsia="Garamond" w:hAnsi="Garamond" w:cs="Garamond"/>
          <w:b/>
          <w:sz w:val="24"/>
        </w:rPr>
        <w:t xml:space="preserve">kwotę </w:t>
      </w:r>
      <w:r w:rsidR="003C2348">
        <w:rPr>
          <w:rFonts w:ascii="Garamond" w:eastAsia="Garamond" w:hAnsi="Garamond" w:cs="Garamond"/>
          <w:b/>
          <w:sz w:val="24"/>
        </w:rPr>
        <w:t>1526</w:t>
      </w:r>
      <w:bookmarkStart w:id="0" w:name="_GoBack"/>
      <w:bookmarkEnd w:id="0"/>
      <w:r>
        <w:rPr>
          <w:rFonts w:ascii="Garamond" w:eastAsia="Garamond" w:hAnsi="Garamond" w:cs="Garamond"/>
          <w:b/>
          <w:sz w:val="24"/>
        </w:rPr>
        <w:t>,00 zł</w:t>
      </w:r>
      <w:r>
        <w:rPr>
          <w:rFonts w:ascii="Garamond" w:eastAsia="Garamond" w:hAnsi="Garamond" w:cs="Garamond"/>
          <w:sz w:val="24"/>
        </w:rPr>
        <w:t xml:space="preserve"> ? </w:t>
      </w:r>
    </w:p>
    <w:p w:rsidR="002D1B4C" w:rsidRDefault="0086015A">
      <w:pPr>
        <w:spacing w:after="35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numPr>
          <w:ilvl w:val="2"/>
          <w:numId w:val="3"/>
        </w:numPr>
        <w:spacing w:after="44" w:line="248" w:lineRule="auto"/>
        <w:ind w:right="47" w:hanging="425"/>
        <w:jc w:val="both"/>
      </w:pPr>
      <w:r>
        <w:rPr>
          <w:rFonts w:ascii="Garamond" w:eastAsia="Garamond" w:hAnsi="Garamond" w:cs="Garamond"/>
          <w:sz w:val="24"/>
        </w:rPr>
        <w:t xml:space="preserve">TAK </w:t>
      </w:r>
    </w:p>
    <w:p w:rsidR="002D1B4C" w:rsidRDefault="0086015A">
      <w:pPr>
        <w:numPr>
          <w:ilvl w:val="2"/>
          <w:numId w:val="3"/>
        </w:numPr>
        <w:spacing w:after="11" w:line="248" w:lineRule="auto"/>
        <w:ind w:right="47" w:hanging="425"/>
        <w:jc w:val="both"/>
      </w:pPr>
      <w:r>
        <w:rPr>
          <w:rFonts w:ascii="Garamond" w:eastAsia="Garamond" w:hAnsi="Garamond" w:cs="Garamond"/>
          <w:sz w:val="24"/>
        </w:rPr>
        <w:t xml:space="preserve">NIE </w:t>
      </w:r>
    </w:p>
    <w:p w:rsidR="002D1B4C" w:rsidRDefault="0086015A">
      <w:pPr>
        <w:spacing w:after="37"/>
        <w:ind w:left="720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numPr>
          <w:ilvl w:val="0"/>
          <w:numId w:val="2"/>
        </w:numPr>
        <w:spacing w:after="0" w:line="248" w:lineRule="auto"/>
        <w:ind w:right="47" w:hanging="365"/>
        <w:jc w:val="both"/>
      </w:pPr>
      <w:r>
        <w:rPr>
          <w:rFonts w:ascii="Garamond" w:eastAsia="Garamond" w:hAnsi="Garamond" w:cs="Garamond"/>
          <w:sz w:val="24"/>
        </w:rPr>
        <w:t xml:space="preserve">Czy przeciętny miesięczny dochód na jednego członka gospodarstwa jednoosobowego przekracza </w:t>
      </w:r>
      <w:r>
        <w:rPr>
          <w:rFonts w:ascii="Garamond" w:eastAsia="Garamond" w:hAnsi="Garamond" w:cs="Garamond"/>
          <w:b/>
          <w:sz w:val="24"/>
        </w:rPr>
        <w:t xml:space="preserve">kwotę </w:t>
      </w:r>
      <w:r w:rsidR="003C2348">
        <w:rPr>
          <w:rFonts w:ascii="Garamond" w:eastAsia="Garamond" w:hAnsi="Garamond" w:cs="Garamond"/>
          <w:b/>
          <w:sz w:val="24"/>
        </w:rPr>
        <w:t>2651</w:t>
      </w:r>
      <w:r>
        <w:rPr>
          <w:rFonts w:ascii="Garamond" w:eastAsia="Garamond" w:hAnsi="Garamond" w:cs="Garamond"/>
          <w:b/>
          <w:sz w:val="24"/>
        </w:rPr>
        <w:t>,00 zł</w:t>
      </w:r>
      <w:r>
        <w:rPr>
          <w:rFonts w:ascii="Garamond" w:eastAsia="Garamond" w:hAnsi="Garamond" w:cs="Garamond"/>
          <w:sz w:val="24"/>
        </w:rPr>
        <w:t xml:space="preserve"> ? </w:t>
      </w:r>
    </w:p>
    <w:p w:rsidR="002D1B4C" w:rsidRDefault="0086015A">
      <w:pPr>
        <w:spacing w:after="32"/>
        <w:ind w:left="720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numPr>
          <w:ilvl w:val="1"/>
          <w:numId w:val="2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TAK </w:t>
      </w:r>
    </w:p>
    <w:p w:rsidR="002D1B4C" w:rsidRDefault="0086015A">
      <w:pPr>
        <w:numPr>
          <w:ilvl w:val="1"/>
          <w:numId w:val="2"/>
        </w:numPr>
        <w:spacing w:after="282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NIE </w:t>
      </w:r>
    </w:p>
    <w:p w:rsidR="002D1B4C" w:rsidRDefault="0086015A">
      <w:pPr>
        <w:spacing w:after="216" w:line="249" w:lineRule="auto"/>
        <w:ind w:left="-5" w:hanging="10"/>
      </w:pPr>
      <w:r>
        <w:rPr>
          <w:rFonts w:ascii="Garamond" w:eastAsia="Garamond" w:hAnsi="Garamond" w:cs="Garamond"/>
          <w:sz w:val="24"/>
        </w:rPr>
        <w:t xml:space="preserve">Czy mieszka Pan/Pani w </w:t>
      </w:r>
      <w:r>
        <w:rPr>
          <w:rFonts w:ascii="Garamond" w:eastAsia="Garamond" w:hAnsi="Garamond" w:cs="Garamond"/>
          <w:b/>
          <w:sz w:val="24"/>
        </w:rPr>
        <w:t>GOSPODARSTWIE WIELOOSOBOWYM</w:t>
      </w:r>
      <w:r>
        <w:rPr>
          <w:rFonts w:ascii="Garamond" w:eastAsia="Garamond" w:hAnsi="Garamond" w:cs="Garamond"/>
          <w:sz w:val="24"/>
        </w:rPr>
        <w:t xml:space="preserve">?  </w:t>
      </w:r>
    </w:p>
    <w:p w:rsidR="002D1B4C" w:rsidRDefault="0086015A">
      <w:pPr>
        <w:numPr>
          <w:ilvl w:val="1"/>
          <w:numId w:val="2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TAK </w:t>
      </w:r>
    </w:p>
    <w:p w:rsidR="002D1B4C" w:rsidRDefault="0086015A">
      <w:pPr>
        <w:numPr>
          <w:ilvl w:val="1"/>
          <w:numId w:val="2"/>
        </w:numPr>
        <w:spacing w:after="162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NIE </w:t>
      </w:r>
    </w:p>
    <w:p w:rsidR="002D1B4C" w:rsidRDefault="0086015A">
      <w:pPr>
        <w:spacing w:after="11" w:line="248" w:lineRule="auto"/>
        <w:ind w:left="-5" w:right="47" w:hanging="10"/>
        <w:jc w:val="both"/>
      </w:pPr>
      <w:r>
        <w:rPr>
          <w:rFonts w:ascii="Garamond" w:eastAsia="Garamond" w:hAnsi="Garamond" w:cs="Garamond"/>
          <w:sz w:val="24"/>
        </w:rPr>
        <w:t xml:space="preserve">Łączna liczba osób w gospodarstwie domowym: ……………… </w:t>
      </w:r>
    </w:p>
    <w:p w:rsidR="002D1B4C" w:rsidRDefault="0086015A">
      <w:pPr>
        <w:spacing w:after="35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numPr>
          <w:ilvl w:val="0"/>
          <w:numId w:val="4"/>
        </w:numPr>
        <w:spacing w:after="0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Czy przeciętny miesięczny dochód na jednego członka gospodarstwa wieloosobowego przekracza </w:t>
      </w:r>
      <w:r>
        <w:rPr>
          <w:rFonts w:ascii="Garamond" w:eastAsia="Garamond" w:hAnsi="Garamond" w:cs="Garamond"/>
          <w:b/>
          <w:sz w:val="24"/>
        </w:rPr>
        <w:t xml:space="preserve">kwotę </w:t>
      </w:r>
      <w:r w:rsidR="003C2348">
        <w:rPr>
          <w:rFonts w:ascii="Garamond" w:eastAsia="Garamond" w:hAnsi="Garamond" w:cs="Garamond"/>
          <w:b/>
          <w:sz w:val="24"/>
        </w:rPr>
        <w:t>1894</w:t>
      </w:r>
      <w:r>
        <w:rPr>
          <w:rFonts w:ascii="Garamond" w:eastAsia="Garamond" w:hAnsi="Garamond" w:cs="Garamond"/>
          <w:b/>
          <w:sz w:val="24"/>
        </w:rPr>
        <w:t>,00 zł</w:t>
      </w:r>
      <w:r>
        <w:rPr>
          <w:rFonts w:ascii="Garamond" w:eastAsia="Garamond" w:hAnsi="Garamond" w:cs="Garamond"/>
          <w:sz w:val="24"/>
        </w:rPr>
        <w:t xml:space="preserve"> ? </w:t>
      </w:r>
    </w:p>
    <w:p w:rsidR="002D1B4C" w:rsidRDefault="0086015A">
      <w:pPr>
        <w:spacing w:after="35"/>
        <w:ind w:left="142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numPr>
          <w:ilvl w:val="2"/>
          <w:numId w:val="5"/>
        </w:numPr>
        <w:spacing w:after="43" w:line="248" w:lineRule="auto"/>
        <w:ind w:right="47" w:hanging="425"/>
        <w:jc w:val="both"/>
      </w:pPr>
      <w:r>
        <w:rPr>
          <w:rFonts w:ascii="Garamond" w:eastAsia="Garamond" w:hAnsi="Garamond" w:cs="Garamond"/>
          <w:sz w:val="24"/>
        </w:rPr>
        <w:t xml:space="preserve">TAK </w:t>
      </w:r>
    </w:p>
    <w:p w:rsidR="002D1B4C" w:rsidRDefault="0086015A">
      <w:pPr>
        <w:numPr>
          <w:ilvl w:val="2"/>
          <w:numId w:val="5"/>
        </w:numPr>
        <w:spacing w:after="11" w:line="248" w:lineRule="auto"/>
        <w:ind w:right="47" w:hanging="425"/>
        <w:jc w:val="both"/>
      </w:pPr>
      <w:r>
        <w:rPr>
          <w:rFonts w:ascii="Garamond" w:eastAsia="Garamond" w:hAnsi="Garamond" w:cs="Garamond"/>
          <w:sz w:val="24"/>
        </w:rPr>
        <w:t xml:space="preserve">NIE </w:t>
      </w:r>
    </w:p>
    <w:p w:rsidR="002D1B4C" w:rsidRDefault="0086015A">
      <w:pPr>
        <w:spacing w:after="35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numPr>
          <w:ilvl w:val="0"/>
          <w:numId w:val="4"/>
        </w:numPr>
        <w:spacing w:after="0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Czy przeciętny miesięczny dochód na jednego członka gospodarstwa wieloosobowego przekracza </w:t>
      </w:r>
      <w:r>
        <w:rPr>
          <w:rFonts w:ascii="Garamond" w:eastAsia="Garamond" w:hAnsi="Garamond" w:cs="Garamond"/>
          <w:b/>
          <w:sz w:val="24"/>
        </w:rPr>
        <w:t xml:space="preserve">kwotę </w:t>
      </w:r>
      <w:r w:rsidR="003C2348">
        <w:rPr>
          <w:rFonts w:ascii="Garamond" w:eastAsia="Garamond" w:hAnsi="Garamond" w:cs="Garamond"/>
          <w:b/>
          <w:sz w:val="24"/>
        </w:rPr>
        <w:t>1090</w:t>
      </w:r>
      <w:r>
        <w:rPr>
          <w:rFonts w:ascii="Garamond" w:eastAsia="Garamond" w:hAnsi="Garamond" w:cs="Garamond"/>
          <w:b/>
          <w:sz w:val="24"/>
        </w:rPr>
        <w:t>,00  zł</w:t>
      </w:r>
      <w:r>
        <w:rPr>
          <w:rFonts w:ascii="Garamond" w:eastAsia="Garamond" w:hAnsi="Garamond" w:cs="Garamond"/>
          <w:sz w:val="24"/>
        </w:rPr>
        <w:t xml:space="preserve"> ? </w:t>
      </w:r>
    </w:p>
    <w:p w:rsidR="002D1B4C" w:rsidRDefault="0086015A">
      <w:pPr>
        <w:spacing w:after="154"/>
      </w:pPr>
      <w:r>
        <w:rPr>
          <w:rFonts w:ascii="Garamond" w:eastAsia="Garamond" w:hAnsi="Garamond" w:cs="Garamond"/>
          <w:sz w:val="24"/>
        </w:rPr>
        <w:t xml:space="preserve">                                                                                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numPr>
          <w:ilvl w:val="1"/>
          <w:numId w:val="4"/>
        </w:numPr>
        <w:spacing w:after="78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TAK</w:t>
      </w:r>
      <w:r>
        <w:rPr>
          <w:rFonts w:ascii="Garamond" w:eastAsia="Garamond" w:hAnsi="Garamond" w:cs="Garamond"/>
          <w:sz w:val="26"/>
        </w:rPr>
        <w:t xml:space="preserve"> </w:t>
      </w:r>
    </w:p>
    <w:p w:rsidR="002D1B4C" w:rsidRDefault="0086015A">
      <w:pPr>
        <w:numPr>
          <w:ilvl w:val="1"/>
          <w:numId w:val="4"/>
        </w:numPr>
        <w:spacing w:after="144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>NIE</w:t>
      </w:r>
      <w:r>
        <w:rPr>
          <w:rFonts w:ascii="Garamond" w:eastAsia="Garamond" w:hAnsi="Garamond" w:cs="Garamond"/>
          <w:sz w:val="26"/>
        </w:rPr>
        <w:t xml:space="preserve"> </w:t>
      </w:r>
    </w:p>
    <w:p w:rsidR="002D1B4C" w:rsidRDefault="0086015A">
      <w:pPr>
        <w:spacing w:after="1" w:line="238" w:lineRule="auto"/>
        <w:ind w:right="53"/>
        <w:jc w:val="both"/>
      </w:pPr>
      <w:r>
        <w:rPr>
          <w:rFonts w:ascii="Garamond" w:eastAsia="Garamond" w:hAnsi="Garamond" w:cs="Garamond"/>
          <w:b/>
          <w:color w:val="222222"/>
          <w:sz w:val="24"/>
        </w:rPr>
        <w:t xml:space="preserve">Czy w budynku istnieją techniczne i ekonomiczne warunki przyłączenia do sieci ciepłowniczej i dostarczania ciepła z sieci ciepłowniczej lub jest on podłączony do sieci ciepłowniczej?* </w:t>
      </w:r>
    </w:p>
    <w:p w:rsidR="002D1B4C" w:rsidRDefault="0086015A">
      <w:pPr>
        <w:spacing w:after="32"/>
        <w:ind w:left="751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numPr>
          <w:ilvl w:val="1"/>
          <w:numId w:val="4"/>
        </w:numPr>
        <w:spacing w:after="57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t xml:space="preserve">TAK </w:t>
      </w:r>
    </w:p>
    <w:p w:rsidR="002D1B4C" w:rsidRDefault="0086015A">
      <w:pPr>
        <w:numPr>
          <w:ilvl w:val="1"/>
          <w:numId w:val="4"/>
        </w:numPr>
        <w:spacing w:after="235" w:line="248" w:lineRule="auto"/>
        <w:ind w:right="47" w:hanging="427"/>
        <w:jc w:val="both"/>
      </w:pPr>
      <w:r>
        <w:rPr>
          <w:rFonts w:ascii="Garamond" w:eastAsia="Garamond" w:hAnsi="Garamond" w:cs="Garamond"/>
          <w:sz w:val="24"/>
        </w:rPr>
        <w:lastRenderedPageBreak/>
        <w:t xml:space="preserve">NIE                                                             </w:t>
      </w:r>
      <w:r>
        <w:rPr>
          <w:rFonts w:ascii="Garamond" w:eastAsia="Garamond" w:hAnsi="Garamond" w:cs="Garamond"/>
          <w:sz w:val="24"/>
        </w:rPr>
        <w:t xml:space="preserve">                               </w:t>
      </w:r>
    </w:p>
    <w:p w:rsidR="002D1B4C" w:rsidRDefault="0086015A">
      <w:pPr>
        <w:spacing w:after="0" w:line="240" w:lineRule="auto"/>
        <w:ind w:right="53"/>
        <w:jc w:val="both"/>
      </w:pPr>
      <w:r>
        <w:rPr>
          <w:rFonts w:ascii="Garamond" w:eastAsia="Garamond" w:hAnsi="Garamond" w:cs="Garamond"/>
          <w:sz w:val="24"/>
        </w:rPr>
        <w:t>*</w:t>
      </w:r>
      <w:r>
        <w:rPr>
          <w:rFonts w:ascii="Garamond" w:eastAsia="Garamond" w:hAnsi="Garamond" w:cs="Garamond"/>
          <w:color w:val="222222"/>
          <w:sz w:val="24"/>
        </w:rPr>
        <w:t xml:space="preserve"> </w:t>
      </w:r>
      <w:r>
        <w:rPr>
          <w:rFonts w:ascii="Garamond" w:eastAsia="Garamond" w:hAnsi="Garamond" w:cs="Garamond"/>
          <w:color w:val="222222"/>
        </w:rPr>
        <w:t>Dotacja udzielona będzie w formie refundacji poniesionych wydatków przez Beneficjenta końcowego. Otrzymanie dofinansowania na zakup i montaż indywidualnego źródła ciepła w lokalu mieszkalnym nie jest możliwe w przypadku, g</w:t>
      </w:r>
      <w:r>
        <w:rPr>
          <w:rFonts w:ascii="Garamond" w:eastAsia="Garamond" w:hAnsi="Garamond" w:cs="Garamond"/>
          <w:color w:val="222222"/>
        </w:rPr>
        <w:t>dy dla budynku mieszkalnego wielorodzinnego, w którym znajduje się lokal, którego dotyczy wniosek, istnieją techniczne i ekonomiczne warunki przyłączenia do sieci ciepłowniczej i dostarczania ciepła z sieci ciepłowniczej lub jest on podłączony do sieci cie</w:t>
      </w:r>
      <w:r>
        <w:rPr>
          <w:rFonts w:ascii="Garamond" w:eastAsia="Garamond" w:hAnsi="Garamond" w:cs="Garamond"/>
          <w:color w:val="222222"/>
        </w:rPr>
        <w:t xml:space="preserve">płowniczej. </w:t>
      </w:r>
    </w:p>
    <w:tbl>
      <w:tblPr>
        <w:tblStyle w:val="TableGrid"/>
        <w:tblW w:w="9342" w:type="dxa"/>
        <w:tblInd w:w="6" w:type="dxa"/>
        <w:tblCellMar>
          <w:top w:w="45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2D1B4C">
        <w:trPr>
          <w:trHeight w:val="600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1B4C" w:rsidRDefault="0086015A">
            <w:pPr>
              <w:spacing w:after="0"/>
              <w:ind w:right="112"/>
              <w:jc w:val="center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KLAUZULA INFORMACYJNA </w:t>
            </w:r>
          </w:p>
        </w:tc>
      </w:tr>
      <w:tr w:rsidR="002D1B4C">
        <w:trPr>
          <w:trHeight w:val="1031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4C" w:rsidRDefault="0086015A">
            <w:pPr>
              <w:spacing w:after="0"/>
              <w:ind w:left="12" w:right="109" w:hanging="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Na podstawie art. 13 ust. 1 i 2 Rozporządzenia Parlamentu Europejskiego i Rady (UE) 2016/679 z dnia  </w:t>
            </w:r>
            <w:r>
              <w:rPr>
                <w:rFonts w:ascii="Garamond" w:eastAsia="Garamond" w:hAnsi="Garamond" w:cs="Garamond"/>
                <w:sz w:val="20"/>
              </w:rPr>
              <w:t>27 kwietnia 2016 r. w sprawie ochrony osób fizycznych w związku z przetwarzaniem danych osobowych i w sprawie swobodnego przepływu takich danych oraz uchylenia dyrektywy 95/46/WE (Dz. U.UE.L z 2016 r., Nr 119 s.1 ze zm.) – dalej: „RODO”), informuję, że: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2D1B4C">
        <w:trPr>
          <w:trHeight w:val="8785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B4C" w:rsidRDefault="0086015A">
            <w:pPr>
              <w:numPr>
                <w:ilvl w:val="0"/>
                <w:numId w:val="6"/>
              </w:numPr>
              <w:spacing w:after="51" w:line="238" w:lineRule="auto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Administratorem Państwa danych osobowych jest Urząd Miasta i Gminy w Małogoszczu, 28-366 Małogoszcz,  ul. Jaszowskiego 3A, tel. (41) 386 01 00, e-mail: </w:t>
            </w:r>
            <w:r>
              <w:rPr>
                <w:rFonts w:ascii="Garamond" w:eastAsia="Garamond" w:hAnsi="Garamond" w:cs="Garamond"/>
                <w:color w:val="0000FF"/>
                <w:sz w:val="20"/>
                <w:u w:val="single" w:color="0000FF"/>
              </w:rPr>
              <w:t>sekretariat@malogoszcz.pl</w:t>
            </w:r>
            <w:r>
              <w:rPr>
                <w:rFonts w:ascii="Garamond" w:eastAsia="Garamond" w:hAnsi="Garamond" w:cs="Garamond"/>
                <w:sz w:val="20"/>
              </w:rPr>
              <w:t xml:space="preserve">, reprezentowany przez Burmistrza Miasta i Gminy Małogoszcz. </w:t>
            </w:r>
          </w:p>
          <w:p w:rsidR="002D1B4C" w:rsidRDefault="0086015A">
            <w:pPr>
              <w:numPr>
                <w:ilvl w:val="0"/>
                <w:numId w:val="6"/>
              </w:numPr>
              <w:spacing w:after="47" w:line="240" w:lineRule="auto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Administrator wyznaczył Inspektora Ochrony Danych, z którym mogą się Państwo kontaktować się we wszystkich sprawach dotyczących przetwarzania danych osobowych za pośrednictwem adresu email: </w:t>
            </w:r>
            <w:r>
              <w:rPr>
                <w:rFonts w:ascii="Garamond" w:eastAsia="Garamond" w:hAnsi="Garamond" w:cs="Garamond"/>
                <w:color w:val="0000FF"/>
                <w:sz w:val="20"/>
                <w:u w:val="single" w:color="0000FF"/>
              </w:rPr>
              <w:t>iod@cbi24.pl</w:t>
            </w:r>
            <w:r>
              <w:rPr>
                <w:rFonts w:ascii="Garamond" w:eastAsia="Garamond" w:hAnsi="Garamond" w:cs="Garamond"/>
                <w:sz w:val="20"/>
              </w:rPr>
              <w:t xml:space="preserve"> lub pisemnie na adres Administratora.  </w:t>
            </w:r>
          </w:p>
          <w:p w:rsidR="002D1B4C" w:rsidRDefault="0086015A">
            <w:pPr>
              <w:numPr>
                <w:ilvl w:val="0"/>
                <w:numId w:val="6"/>
              </w:numPr>
              <w:spacing w:after="50" w:line="239" w:lineRule="auto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Państwa dane </w:t>
            </w:r>
            <w:r>
              <w:rPr>
                <w:rFonts w:ascii="Garamond" w:eastAsia="Garamond" w:hAnsi="Garamond" w:cs="Garamond"/>
                <w:sz w:val="20"/>
              </w:rPr>
              <w:t>osobowe będą przetwarzane w celu podjęcia działań przed zawarciem umowy o dofinansowanie  w ramach programu Ciepłe Mieszkanie i jej późniejszej realizacji tj. przeprowadzenia analizy i oceny ewentualnego zainteresowania mieszkańców Gminy Małogoszcz przystą</w:t>
            </w:r>
            <w:r>
              <w:rPr>
                <w:rFonts w:ascii="Garamond" w:eastAsia="Garamond" w:hAnsi="Garamond" w:cs="Garamond"/>
                <w:sz w:val="20"/>
              </w:rPr>
              <w:t xml:space="preserve">pieniem do Programu Priorytetowego „Ciepłe Mieszkanie”, polegającego na wymianie źródeł ciepła oraz poprawie efektywności energetycznej lokali mieszkalnych w budynkach wielorodzinnych. Podstawą prawną przetwarzania danych osobowych jest art. 6 ust. 1 lit. </w:t>
            </w:r>
            <w:r>
              <w:rPr>
                <w:rFonts w:ascii="Garamond" w:eastAsia="Garamond" w:hAnsi="Garamond" w:cs="Garamond"/>
                <w:sz w:val="20"/>
              </w:rPr>
              <w:t xml:space="preserve">b i c RODO, w związku z postanowieniami art. 7 ust. 1 pkt 1 ustawy z dnia 8 marca 1990 r. o samorządzie gminnym oraz Tytułu II ustawy z dnia 27 kwietnia 2001 r. Prawo ochrony środowiska. </w:t>
            </w:r>
          </w:p>
          <w:p w:rsidR="002D1B4C" w:rsidRDefault="0086015A">
            <w:pPr>
              <w:numPr>
                <w:ilvl w:val="0"/>
                <w:numId w:val="6"/>
              </w:numPr>
              <w:spacing w:after="50" w:line="239" w:lineRule="auto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>Dane osobowe w postaci numerów telefonów lub adresu e-mail są gromad</w:t>
            </w:r>
            <w:r>
              <w:rPr>
                <w:rFonts w:ascii="Garamond" w:eastAsia="Garamond" w:hAnsi="Garamond" w:cs="Garamond"/>
                <w:sz w:val="20"/>
              </w:rPr>
              <w:t xml:space="preserve">zone i przetwarzane w celu kontaktu telefonicznego umożliwiającego załatwienia sprawy w sposób celowy, oszczędny i terminowy, na podstawie art. 6 ust. 1 lit. a RODO tj. przetwarzanie jest niezbędne do wykonania zadania realizowanego w interesie publicznym </w:t>
            </w:r>
            <w:r>
              <w:rPr>
                <w:rFonts w:ascii="Garamond" w:eastAsia="Garamond" w:hAnsi="Garamond" w:cs="Garamond"/>
                <w:sz w:val="20"/>
              </w:rPr>
              <w:t xml:space="preserve">albo w ramach sprawowania władzy publicznej w związku z art. 44 ust. 3 pkt. 1 i 2 ustawy o finansach publicznych.   </w:t>
            </w:r>
          </w:p>
          <w:p w:rsidR="002D1B4C" w:rsidRDefault="0086015A">
            <w:pPr>
              <w:numPr>
                <w:ilvl w:val="0"/>
                <w:numId w:val="6"/>
              </w:numPr>
              <w:spacing w:after="51" w:line="238" w:lineRule="auto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>Państwa dane osobowe będą przetwarzane przez okres niezbędny do realizacji ww. celu z uwzględnieniem okresów przechowywania określonych w p</w:t>
            </w:r>
            <w:r>
              <w:rPr>
                <w:rFonts w:ascii="Garamond" w:eastAsia="Garamond" w:hAnsi="Garamond" w:cs="Garamond"/>
                <w:sz w:val="20"/>
              </w:rPr>
              <w:t xml:space="preserve">rzepisach szczególnych, w tym przepisów archiwalnych. Natomiast z przypadku danych podanych dobrowolnie – co do zasady do czasu wycofania przez Państwa zgody na ich przetwarzanie. </w:t>
            </w:r>
          </w:p>
          <w:p w:rsidR="002D1B4C" w:rsidRDefault="0086015A">
            <w:pPr>
              <w:numPr>
                <w:ilvl w:val="0"/>
                <w:numId w:val="6"/>
              </w:numPr>
              <w:spacing w:after="47" w:line="240" w:lineRule="auto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>Państwa dane osobowe będą przetwarzane w sposób zautomatyzowany, lecz nie b</w:t>
            </w:r>
            <w:r>
              <w:rPr>
                <w:rFonts w:ascii="Garamond" w:eastAsia="Garamond" w:hAnsi="Garamond" w:cs="Garamond"/>
                <w:sz w:val="20"/>
              </w:rPr>
              <w:t xml:space="preserve">ędą podlegały zautomatyzowanemu podejmowaniu decyzji, w tym o profilowaniu. </w:t>
            </w:r>
          </w:p>
          <w:p w:rsidR="002D1B4C" w:rsidRDefault="0086015A">
            <w:pPr>
              <w:numPr>
                <w:ilvl w:val="0"/>
                <w:numId w:val="6"/>
              </w:numPr>
              <w:spacing w:after="50" w:line="240" w:lineRule="auto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Państwa dane osobowych nie będą przekazywane poza Europejski Obszar Gospodarczy (obejmujący Unię Europejską, Norwegię, Liechtenstein i Islandię). </w:t>
            </w:r>
          </w:p>
          <w:p w:rsidR="002D1B4C" w:rsidRDefault="0086015A">
            <w:pPr>
              <w:numPr>
                <w:ilvl w:val="0"/>
                <w:numId w:val="6"/>
              </w:numPr>
              <w:spacing w:after="28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W związku z przetwarzaniem Państwa danych osobowych, przysługują Państwu następujące prawa: </w:t>
            </w:r>
          </w:p>
          <w:p w:rsidR="002D1B4C" w:rsidRDefault="0086015A">
            <w:pPr>
              <w:numPr>
                <w:ilvl w:val="1"/>
                <w:numId w:val="6"/>
              </w:numPr>
              <w:spacing w:after="25"/>
              <w:ind w:hanging="283"/>
            </w:pPr>
            <w:r>
              <w:rPr>
                <w:rFonts w:ascii="Garamond" w:eastAsia="Garamond" w:hAnsi="Garamond" w:cs="Garamond"/>
                <w:sz w:val="20"/>
              </w:rPr>
              <w:t xml:space="preserve">prawo dostępu do swoich danych oraz otrzymania ich kopii; </w:t>
            </w:r>
          </w:p>
          <w:p w:rsidR="002D1B4C" w:rsidRDefault="0086015A">
            <w:pPr>
              <w:numPr>
                <w:ilvl w:val="1"/>
                <w:numId w:val="6"/>
              </w:numPr>
              <w:spacing w:after="28"/>
              <w:ind w:hanging="283"/>
            </w:pPr>
            <w:r>
              <w:rPr>
                <w:rFonts w:ascii="Garamond" w:eastAsia="Garamond" w:hAnsi="Garamond" w:cs="Garamond"/>
                <w:sz w:val="20"/>
              </w:rPr>
              <w:t xml:space="preserve">prawo do sprostowania (poprawiania) swoich danych osobowych; </w:t>
            </w:r>
          </w:p>
          <w:p w:rsidR="002D1B4C" w:rsidRDefault="0086015A">
            <w:pPr>
              <w:numPr>
                <w:ilvl w:val="1"/>
                <w:numId w:val="6"/>
              </w:numPr>
              <w:spacing w:after="28"/>
              <w:ind w:hanging="283"/>
            </w:pPr>
            <w:r>
              <w:rPr>
                <w:rFonts w:ascii="Garamond" w:eastAsia="Garamond" w:hAnsi="Garamond" w:cs="Garamond"/>
                <w:sz w:val="20"/>
              </w:rPr>
              <w:t>prawo do ograniczenia przetwarzania danych</w:t>
            </w:r>
            <w:r>
              <w:rPr>
                <w:rFonts w:ascii="Garamond" w:eastAsia="Garamond" w:hAnsi="Garamond" w:cs="Garamond"/>
                <w:sz w:val="20"/>
              </w:rPr>
              <w:t xml:space="preserve"> osobowych; </w:t>
            </w:r>
          </w:p>
          <w:p w:rsidR="002D1B4C" w:rsidRDefault="0086015A">
            <w:pPr>
              <w:numPr>
                <w:ilvl w:val="1"/>
                <w:numId w:val="6"/>
              </w:numPr>
              <w:spacing w:after="51" w:line="238" w:lineRule="auto"/>
              <w:ind w:hanging="283"/>
            </w:pPr>
            <w:r>
              <w:rPr>
                <w:rFonts w:ascii="Garamond" w:eastAsia="Garamond" w:hAnsi="Garamond" w:cs="Garamond"/>
                <w:sz w:val="20"/>
              </w:rPr>
              <w:t>w przypadku, gdy przetwarzanie odbywa się na podstawie wyrażonej zgody (art. 6 ust. 1 lit. a RODO) - prawo do cofnięcia zgody w dowolnym momencie bez wpływu na zgodność z prawem przetwarzania, którego dokonano na podstawie zgody przed jej cofn</w:t>
            </w:r>
            <w:r>
              <w:rPr>
                <w:rFonts w:ascii="Garamond" w:eastAsia="Garamond" w:hAnsi="Garamond" w:cs="Garamond"/>
                <w:sz w:val="20"/>
              </w:rPr>
              <w:t xml:space="preserve">ięciem; </w:t>
            </w:r>
          </w:p>
          <w:p w:rsidR="002D1B4C" w:rsidRDefault="0086015A">
            <w:pPr>
              <w:numPr>
                <w:ilvl w:val="1"/>
                <w:numId w:val="6"/>
              </w:numPr>
              <w:spacing w:after="47" w:line="240" w:lineRule="auto"/>
              <w:ind w:hanging="283"/>
            </w:pPr>
            <w:r>
              <w:rPr>
                <w:rFonts w:ascii="Garamond" w:eastAsia="Garamond" w:hAnsi="Garamond" w:cs="Garamond"/>
                <w:sz w:val="20"/>
              </w:rPr>
              <w:t xml:space="preserve">prawo wniesienia skargi do Prezesa Urzędu Ochrony Danych Osobowych (ul. Stawki 2, 00-193 Warszawa), w sytuacji, gdy uzna Pani/Pan, że przetwarzanie danych osobowych narusza przepisy ogólnego rozporządzenia o ochronie danych osobowych (RODO); </w:t>
            </w:r>
          </w:p>
          <w:p w:rsidR="002D1B4C" w:rsidRDefault="0086015A">
            <w:pPr>
              <w:numPr>
                <w:ilvl w:val="0"/>
                <w:numId w:val="6"/>
              </w:numPr>
              <w:spacing w:after="50" w:line="240" w:lineRule="auto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>Poda</w:t>
            </w:r>
            <w:r>
              <w:rPr>
                <w:rFonts w:ascii="Garamond" w:eastAsia="Garamond" w:hAnsi="Garamond" w:cs="Garamond"/>
                <w:sz w:val="20"/>
              </w:rPr>
              <w:t>nie przez Państwa danych osobowych w związku z ciążącym na Administratorze obowiązkiem prawnym jest obowiązkowe, a ich nieprzekazanie skutkować będzie brakiem realizacji celu, o którym mowa w punkcie 3. Nieprzekazanie danych udostępnianych dobrowolnie pozo</w:t>
            </w:r>
            <w:r>
              <w:rPr>
                <w:rFonts w:ascii="Garamond" w:eastAsia="Garamond" w:hAnsi="Garamond" w:cs="Garamond"/>
                <w:sz w:val="20"/>
              </w:rPr>
              <w:t xml:space="preserve">staje bez wpływu na rozpoznanie sprawy.  </w:t>
            </w:r>
          </w:p>
          <w:p w:rsidR="002D1B4C" w:rsidRDefault="0086015A">
            <w:pPr>
              <w:numPr>
                <w:ilvl w:val="0"/>
                <w:numId w:val="6"/>
              </w:numPr>
              <w:spacing w:after="0"/>
              <w:ind w:right="109" w:hanging="312"/>
              <w:jc w:val="both"/>
            </w:pPr>
            <w:r>
              <w:rPr>
                <w:rFonts w:ascii="Garamond" w:eastAsia="Garamond" w:hAnsi="Garamond" w:cs="Garamond"/>
                <w:sz w:val="20"/>
              </w:rPr>
              <w:t xml:space="preserve">Państwa dane mogą zostać przekazane podmiotom zewnętrznym na podstawie umowy powierzenia przetwarzania danych osobowych, a także podmiotom lub organom uprawnionym na podstawie przepisów prawa. </w:t>
            </w:r>
          </w:p>
        </w:tc>
      </w:tr>
    </w:tbl>
    <w:p w:rsidR="002D1B4C" w:rsidRDefault="0086015A">
      <w:pPr>
        <w:spacing w:after="184"/>
      </w:pPr>
      <w:r>
        <w:rPr>
          <w:rFonts w:ascii="Garamond" w:eastAsia="Garamond" w:hAnsi="Garamond" w:cs="Garamond"/>
          <w:sz w:val="26"/>
        </w:rPr>
        <w:t xml:space="preserve"> </w:t>
      </w:r>
    </w:p>
    <w:p w:rsidR="002D1B4C" w:rsidRDefault="0086015A">
      <w:r>
        <w:rPr>
          <w:rFonts w:ascii="Garamond" w:eastAsia="Garamond" w:hAnsi="Garamond" w:cs="Garamond"/>
          <w:b/>
          <w:sz w:val="24"/>
          <w:u w:val="single" w:color="000000"/>
        </w:rPr>
        <w:t>OŚWIADCZENIE I PODPIS OSOBY SKŁADAJĄCEJ ANKIETĘ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2D1B4C" w:rsidRDefault="0086015A">
      <w:pPr>
        <w:spacing w:after="185" w:line="248" w:lineRule="auto"/>
        <w:ind w:left="-5" w:right="47" w:hanging="10"/>
        <w:jc w:val="both"/>
      </w:pPr>
      <w:r>
        <w:rPr>
          <w:rFonts w:ascii="Garamond" w:eastAsia="Garamond" w:hAnsi="Garamond" w:cs="Garamond"/>
          <w:sz w:val="24"/>
        </w:rPr>
        <w:t>Ja, niżej podpisany/podpisana potwierdzam prawdziwość informacji, które zostały podane przeze mnie w niniejszej ankiecie. Jednocześnie potwierdzam, że zapoznałem/am się z przedłożoną mi powyżej klauzulą info</w:t>
      </w:r>
      <w:r>
        <w:rPr>
          <w:rFonts w:ascii="Garamond" w:eastAsia="Garamond" w:hAnsi="Garamond" w:cs="Garamond"/>
          <w:sz w:val="24"/>
        </w:rPr>
        <w:t xml:space="preserve">rmacyjną dotyczącą przetwarzania danych osobowych. </w:t>
      </w:r>
    </w:p>
    <w:p w:rsidR="002D1B4C" w:rsidRDefault="0086015A">
      <w:pPr>
        <w:spacing w:after="45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spacing w:after="37"/>
        <w:jc w:val="right"/>
      </w:pPr>
      <w:r>
        <w:rPr>
          <w:rFonts w:ascii="Garamond" w:eastAsia="Garamond" w:hAnsi="Garamond" w:cs="Garamond"/>
        </w:rPr>
        <w:t xml:space="preserve"> </w:t>
      </w:r>
    </w:p>
    <w:p w:rsidR="002D1B4C" w:rsidRDefault="0086015A">
      <w:pPr>
        <w:spacing w:after="38" w:line="261" w:lineRule="auto"/>
        <w:ind w:left="5" w:right="37" w:hanging="10"/>
        <w:jc w:val="both"/>
      </w:pPr>
      <w:r>
        <w:rPr>
          <w:rFonts w:ascii="Garamond" w:eastAsia="Garamond" w:hAnsi="Garamond" w:cs="Garamond"/>
        </w:rPr>
        <w:lastRenderedPageBreak/>
        <w:t xml:space="preserve">……………………………………………                     ……………………………………………………. </w:t>
      </w:r>
    </w:p>
    <w:p w:rsidR="002D1B4C" w:rsidRDefault="0086015A">
      <w:pPr>
        <w:spacing w:after="3" w:line="261" w:lineRule="auto"/>
        <w:ind w:left="5" w:right="37" w:hanging="10"/>
        <w:jc w:val="both"/>
      </w:pPr>
      <w:r>
        <w:rPr>
          <w:rFonts w:ascii="Garamond" w:eastAsia="Garamond" w:hAnsi="Garamond" w:cs="Garamond"/>
        </w:rPr>
        <w:t xml:space="preserve">                            (data)                                                                               (czytelny podpis) </w:t>
      </w:r>
    </w:p>
    <w:p w:rsidR="002D1B4C" w:rsidRDefault="0086015A">
      <w:pPr>
        <w:spacing w:after="44"/>
      </w:pPr>
      <w:r>
        <w:rPr>
          <w:rFonts w:ascii="Garamond" w:eastAsia="Garamond" w:hAnsi="Garamond" w:cs="Garamond"/>
          <w:sz w:val="24"/>
        </w:rPr>
        <w:t xml:space="preserve"> </w:t>
      </w:r>
    </w:p>
    <w:p w:rsidR="002D1B4C" w:rsidRDefault="0086015A">
      <w:pPr>
        <w:spacing w:after="3" w:line="261" w:lineRule="auto"/>
        <w:ind w:left="5" w:right="37" w:hanging="10"/>
        <w:jc w:val="both"/>
      </w:pPr>
      <w:r>
        <w:rPr>
          <w:rFonts w:ascii="Garamond" w:eastAsia="Garamond" w:hAnsi="Garamond" w:cs="Garamond"/>
        </w:rPr>
        <w:t xml:space="preserve">Niniejszy dokument stanowi wyłącznie wyrażenie chęci przystąpienia do programu „Ciepłe Mieszkanie”. </w:t>
      </w:r>
      <w:r>
        <w:rPr>
          <w:rFonts w:ascii="Garamond" w:eastAsia="Garamond" w:hAnsi="Garamond" w:cs="Garamond"/>
          <w:b/>
        </w:rPr>
        <w:t xml:space="preserve">Warunkiem udzielenia dotacji dla mieszkańca będzie złożenie w późniejszym terminie wniosku na właściwym formularzu przekazanym przez Gminę Małogoszcz. </w:t>
      </w:r>
      <w:r>
        <w:rPr>
          <w:rFonts w:ascii="Garamond" w:eastAsia="Garamond" w:hAnsi="Garamond" w:cs="Garamond"/>
        </w:rPr>
        <w:t>Uzysk</w:t>
      </w:r>
      <w:r>
        <w:rPr>
          <w:rFonts w:ascii="Garamond" w:eastAsia="Garamond" w:hAnsi="Garamond" w:cs="Garamond"/>
        </w:rPr>
        <w:t xml:space="preserve">anie dotacji przez mieszkańca nastąpi po otrzymaniu przez Gminę środków finansowych z WFOŚiGW w Kielcach. </w:t>
      </w:r>
    </w:p>
    <w:p w:rsidR="002D1B4C" w:rsidRDefault="0086015A">
      <w:pPr>
        <w:spacing w:after="3" w:line="261" w:lineRule="auto"/>
        <w:ind w:left="5" w:right="37" w:hanging="10"/>
        <w:jc w:val="both"/>
      </w:pPr>
      <w:r>
        <w:rPr>
          <w:rFonts w:ascii="Garamond" w:eastAsia="Garamond" w:hAnsi="Garamond" w:cs="Garamond"/>
        </w:rPr>
        <w:t xml:space="preserve">Gmina Małogoszcz ma prawo odstąpienia od realizacji programu „Ciepłe Mieszkanie” w sytuacji braku zainteresowania wsparciem przez mieszkańców. </w:t>
      </w:r>
    </w:p>
    <w:sectPr w:rsidR="002D1B4C">
      <w:footerReference w:type="even" r:id="rId8"/>
      <w:footerReference w:type="default" r:id="rId9"/>
      <w:footerReference w:type="first" r:id="rId10"/>
      <w:pgSz w:w="11906" w:h="16838"/>
      <w:pgMar w:top="460" w:right="1078" w:bottom="706" w:left="1419" w:header="708" w:footer="1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5A" w:rsidRDefault="0086015A">
      <w:pPr>
        <w:spacing w:after="0" w:line="240" w:lineRule="auto"/>
      </w:pPr>
      <w:r>
        <w:separator/>
      </w:r>
    </w:p>
  </w:endnote>
  <w:endnote w:type="continuationSeparator" w:id="0">
    <w:p w:rsidR="0086015A" w:rsidRDefault="0086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4C" w:rsidRDefault="0086015A">
    <w:pPr>
      <w:spacing w:after="8"/>
      <w:ind w:right="53"/>
      <w:jc w:val="center"/>
    </w:pPr>
    <w:r>
      <w:rPr>
        <w:rFonts w:ascii="Garamond" w:eastAsia="Garamond" w:hAnsi="Garamond" w:cs="Garamond"/>
      </w:rPr>
      <w:t xml:space="preserve">Strona </w:t>
    </w:r>
    <w:r>
      <w:rPr>
        <w:rFonts w:ascii="Garamond" w:eastAsia="Garamond" w:hAnsi="Garamond" w:cs="Garamond"/>
        <w:b/>
      </w:rPr>
      <w:fldChar w:fldCharType="begin"/>
    </w:r>
    <w:r>
      <w:rPr>
        <w:rFonts w:ascii="Garamond" w:eastAsia="Garamond" w:hAnsi="Garamond" w:cs="Garamond"/>
        <w:b/>
      </w:rPr>
      <w:instrText xml:space="preserve"> PAGE   \* MERGEFORMAT </w:instrText>
    </w:r>
    <w:r>
      <w:rPr>
        <w:rFonts w:ascii="Garamond" w:eastAsia="Garamond" w:hAnsi="Garamond" w:cs="Garamond"/>
        <w:b/>
      </w:rPr>
      <w:fldChar w:fldCharType="separate"/>
    </w:r>
    <w:r>
      <w:rPr>
        <w:rFonts w:ascii="Garamond" w:eastAsia="Garamond" w:hAnsi="Garamond" w:cs="Garamond"/>
        <w:b/>
      </w:rPr>
      <w:t>1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z </w:t>
    </w:r>
    <w:r>
      <w:rPr>
        <w:rFonts w:ascii="Garamond" w:eastAsia="Garamond" w:hAnsi="Garamond" w:cs="Garamond"/>
        <w:b/>
      </w:rPr>
      <w:fldChar w:fldCharType="begin"/>
    </w:r>
    <w:r>
      <w:rPr>
        <w:rFonts w:ascii="Garamond" w:eastAsia="Garamond" w:hAnsi="Garamond" w:cs="Garamond"/>
        <w:b/>
      </w:rPr>
      <w:instrText xml:space="preserve"> NUMPAGES   \* MERGEFORMAT </w:instrText>
    </w:r>
    <w:r>
      <w:rPr>
        <w:rFonts w:ascii="Garamond" w:eastAsia="Garamond" w:hAnsi="Garamond" w:cs="Garamond"/>
        <w:b/>
      </w:rPr>
      <w:fldChar w:fldCharType="separate"/>
    </w:r>
    <w:r>
      <w:rPr>
        <w:rFonts w:ascii="Garamond" w:eastAsia="Garamond" w:hAnsi="Garamond" w:cs="Garamond"/>
        <w:b/>
      </w:rPr>
      <w:t>3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</w:t>
    </w:r>
  </w:p>
  <w:p w:rsidR="002D1B4C" w:rsidRDefault="0086015A">
    <w:pPr>
      <w:spacing w:after="0"/>
    </w:pP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4C" w:rsidRDefault="0086015A">
    <w:pPr>
      <w:spacing w:after="8"/>
      <w:ind w:right="53"/>
      <w:jc w:val="center"/>
    </w:pPr>
    <w:r>
      <w:rPr>
        <w:rFonts w:ascii="Garamond" w:eastAsia="Garamond" w:hAnsi="Garamond" w:cs="Garamond"/>
      </w:rPr>
      <w:t xml:space="preserve">Strona </w:t>
    </w:r>
    <w:r>
      <w:rPr>
        <w:rFonts w:ascii="Garamond" w:eastAsia="Garamond" w:hAnsi="Garamond" w:cs="Garamond"/>
        <w:b/>
      </w:rPr>
      <w:fldChar w:fldCharType="begin"/>
    </w:r>
    <w:r>
      <w:rPr>
        <w:rFonts w:ascii="Garamond" w:eastAsia="Garamond" w:hAnsi="Garamond" w:cs="Garamond"/>
        <w:b/>
      </w:rPr>
      <w:instrText xml:space="preserve"> PAGE   \* MERGEFORMAT </w:instrText>
    </w:r>
    <w:r>
      <w:rPr>
        <w:rFonts w:ascii="Garamond" w:eastAsia="Garamond" w:hAnsi="Garamond" w:cs="Garamond"/>
        <w:b/>
      </w:rPr>
      <w:fldChar w:fldCharType="separate"/>
    </w:r>
    <w:r w:rsidR="003C2348">
      <w:rPr>
        <w:rFonts w:ascii="Garamond" w:eastAsia="Garamond" w:hAnsi="Garamond" w:cs="Garamond"/>
        <w:b/>
        <w:noProof/>
      </w:rPr>
      <w:t>4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z </w:t>
    </w:r>
    <w:r>
      <w:rPr>
        <w:rFonts w:ascii="Garamond" w:eastAsia="Garamond" w:hAnsi="Garamond" w:cs="Garamond"/>
        <w:b/>
      </w:rPr>
      <w:fldChar w:fldCharType="begin"/>
    </w:r>
    <w:r>
      <w:rPr>
        <w:rFonts w:ascii="Garamond" w:eastAsia="Garamond" w:hAnsi="Garamond" w:cs="Garamond"/>
        <w:b/>
      </w:rPr>
      <w:instrText xml:space="preserve"> NUMPAGES   \* MERGEFORMAT </w:instrText>
    </w:r>
    <w:r>
      <w:rPr>
        <w:rFonts w:ascii="Garamond" w:eastAsia="Garamond" w:hAnsi="Garamond" w:cs="Garamond"/>
        <w:b/>
      </w:rPr>
      <w:fldChar w:fldCharType="separate"/>
    </w:r>
    <w:r w:rsidR="003C2348">
      <w:rPr>
        <w:rFonts w:ascii="Garamond" w:eastAsia="Garamond" w:hAnsi="Garamond" w:cs="Garamond"/>
        <w:b/>
        <w:noProof/>
      </w:rPr>
      <w:t>4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</w:t>
    </w:r>
  </w:p>
  <w:p w:rsidR="002D1B4C" w:rsidRDefault="0086015A">
    <w:pPr>
      <w:spacing w:after="0"/>
    </w:pP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4C" w:rsidRDefault="0086015A">
    <w:pPr>
      <w:spacing w:after="8"/>
      <w:ind w:right="53"/>
      <w:jc w:val="center"/>
    </w:pPr>
    <w:r>
      <w:rPr>
        <w:rFonts w:ascii="Garamond" w:eastAsia="Garamond" w:hAnsi="Garamond" w:cs="Garamond"/>
      </w:rPr>
      <w:t xml:space="preserve">Strona </w:t>
    </w:r>
    <w:r>
      <w:rPr>
        <w:rFonts w:ascii="Garamond" w:eastAsia="Garamond" w:hAnsi="Garamond" w:cs="Garamond"/>
        <w:b/>
      </w:rPr>
      <w:fldChar w:fldCharType="begin"/>
    </w:r>
    <w:r>
      <w:rPr>
        <w:rFonts w:ascii="Garamond" w:eastAsia="Garamond" w:hAnsi="Garamond" w:cs="Garamond"/>
        <w:b/>
      </w:rPr>
      <w:instrText xml:space="preserve"> PAGE   \* MERGEFORMAT </w:instrText>
    </w:r>
    <w:r>
      <w:rPr>
        <w:rFonts w:ascii="Garamond" w:eastAsia="Garamond" w:hAnsi="Garamond" w:cs="Garamond"/>
        <w:b/>
      </w:rPr>
      <w:fldChar w:fldCharType="separate"/>
    </w:r>
    <w:r>
      <w:rPr>
        <w:rFonts w:ascii="Garamond" w:eastAsia="Garamond" w:hAnsi="Garamond" w:cs="Garamond"/>
        <w:b/>
      </w:rPr>
      <w:t>1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z </w:t>
    </w:r>
    <w:r>
      <w:rPr>
        <w:rFonts w:ascii="Garamond" w:eastAsia="Garamond" w:hAnsi="Garamond" w:cs="Garamond"/>
        <w:b/>
      </w:rPr>
      <w:fldChar w:fldCharType="begin"/>
    </w:r>
    <w:r>
      <w:rPr>
        <w:rFonts w:ascii="Garamond" w:eastAsia="Garamond" w:hAnsi="Garamond" w:cs="Garamond"/>
        <w:b/>
      </w:rPr>
      <w:instrText xml:space="preserve"> NUMPAGES   \* MERGEFORMAT </w:instrText>
    </w:r>
    <w:r>
      <w:rPr>
        <w:rFonts w:ascii="Garamond" w:eastAsia="Garamond" w:hAnsi="Garamond" w:cs="Garamond"/>
        <w:b/>
      </w:rPr>
      <w:fldChar w:fldCharType="separate"/>
    </w:r>
    <w:r>
      <w:rPr>
        <w:rFonts w:ascii="Garamond" w:eastAsia="Garamond" w:hAnsi="Garamond" w:cs="Garamond"/>
        <w:b/>
      </w:rPr>
      <w:t>3</w:t>
    </w:r>
    <w:r>
      <w:rPr>
        <w:rFonts w:ascii="Garamond" w:eastAsia="Garamond" w:hAnsi="Garamond" w:cs="Garamond"/>
        <w:b/>
      </w:rPr>
      <w:fldChar w:fldCharType="end"/>
    </w:r>
    <w:r>
      <w:rPr>
        <w:rFonts w:ascii="Garamond" w:eastAsia="Garamond" w:hAnsi="Garamond" w:cs="Garamond"/>
      </w:rPr>
      <w:t xml:space="preserve"> </w:t>
    </w:r>
  </w:p>
  <w:p w:rsidR="002D1B4C" w:rsidRDefault="0086015A">
    <w:pPr>
      <w:spacing w:after="0"/>
    </w:pP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5A" w:rsidRDefault="0086015A">
      <w:pPr>
        <w:spacing w:after="0" w:line="240" w:lineRule="auto"/>
      </w:pPr>
      <w:r>
        <w:separator/>
      </w:r>
    </w:p>
  </w:footnote>
  <w:footnote w:type="continuationSeparator" w:id="0">
    <w:p w:rsidR="0086015A" w:rsidRDefault="00860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0B2"/>
    <w:multiLevelType w:val="hybridMultilevel"/>
    <w:tmpl w:val="6B1EDCDC"/>
    <w:lvl w:ilvl="0" w:tplc="9FDA1510">
      <w:start w:val="1"/>
      <w:numFmt w:val="decimal"/>
      <w:lvlText w:val="%1)"/>
      <w:lvlJc w:val="left"/>
      <w:pPr>
        <w:ind w:left="3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1AA554">
      <w:start w:val="1"/>
      <w:numFmt w:val="lowerLetter"/>
      <w:lvlText w:val="%2)"/>
      <w:lvlJc w:val="left"/>
      <w:pPr>
        <w:ind w:left="5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DE4A">
      <w:start w:val="1"/>
      <w:numFmt w:val="lowerRoman"/>
      <w:lvlText w:val="%3"/>
      <w:lvlJc w:val="left"/>
      <w:pPr>
        <w:ind w:left="14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0CEBC">
      <w:start w:val="1"/>
      <w:numFmt w:val="decimal"/>
      <w:lvlText w:val="%4"/>
      <w:lvlJc w:val="left"/>
      <w:pPr>
        <w:ind w:left="22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6ABE0">
      <w:start w:val="1"/>
      <w:numFmt w:val="lowerLetter"/>
      <w:lvlText w:val="%5"/>
      <w:lvlJc w:val="left"/>
      <w:pPr>
        <w:ind w:left="29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4E95A">
      <w:start w:val="1"/>
      <w:numFmt w:val="lowerRoman"/>
      <w:lvlText w:val="%6"/>
      <w:lvlJc w:val="left"/>
      <w:pPr>
        <w:ind w:left="36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22294">
      <w:start w:val="1"/>
      <w:numFmt w:val="decimal"/>
      <w:lvlText w:val="%7"/>
      <w:lvlJc w:val="left"/>
      <w:pPr>
        <w:ind w:left="43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D49C58">
      <w:start w:val="1"/>
      <w:numFmt w:val="lowerLetter"/>
      <w:lvlText w:val="%8"/>
      <w:lvlJc w:val="left"/>
      <w:pPr>
        <w:ind w:left="50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3408DC">
      <w:start w:val="1"/>
      <w:numFmt w:val="lowerRoman"/>
      <w:lvlText w:val="%9"/>
      <w:lvlJc w:val="left"/>
      <w:pPr>
        <w:ind w:left="58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50A3B"/>
    <w:multiLevelType w:val="hybridMultilevel"/>
    <w:tmpl w:val="3E4C4522"/>
    <w:lvl w:ilvl="0" w:tplc="A6B4B672">
      <w:start w:val="1"/>
      <w:numFmt w:val="upperRoman"/>
      <w:lvlText w:val="%1."/>
      <w:lvlJc w:val="left"/>
      <w:pPr>
        <w:ind w:left="5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600C0">
      <w:start w:val="1"/>
      <w:numFmt w:val="bullet"/>
      <w:lvlText w:val=""/>
      <w:lvlJc w:val="left"/>
      <w:pPr>
        <w:ind w:left="8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C3564">
      <w:start w:val="1"/>
      <w:numFmt w:val="bullet"/>
      <w:lvlText w:val="▪"/>
      <w:lvlJc w:val="left"/>
      <w:pPr>
        <w:ind w:left="1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26EE">
      <w:start w:val="1"/>
      <w:numFmt w:val="bullet"/>
      <w:lvlText w:val="•"/>
      <w:lvlJc w:val="left"/>
      <w:pPr>
        <w:ind w:left="2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4D6D0">
      <w:start w:val="1"/>
      <w:numFmt w:val="bullet"/>
      <w:lvlText w:val="o"/>
      <w:lvlJc w:val="left"/>
      <w:pPr>
        <w:ind w:left="2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0AC5A">
      <w:start w:val="1"/>
      <w:numFmt w:val="bullet"/>
      <w:lvlText w:val="▪"/>
      <w:lvlJc w:val="left"/>
      <w:pPr>
        <w:ind w:left="3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E9FB0">
      <w:start w:val="1"/>
      <w:numFmt w:val="bullet"/>
      <w:lvlText w:val="•"/>
      <w:lvlJc w:val="left"/>
      <w:pPr>
        <w:ind w:left="4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8C608">
      <w:start w:val="1"/>
      <w:numFmt w:val="bullet"/>
      <w:lvlText w:val="o"/>
      <w:lvlJc w:val="left"/>
      <w:pPr>
        <w:ind w:left="4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E55A">
      <w:start w:val="1"/>
      <w:numFmt w:val="bullet"/>
      <w:lvlText w:val="▪"/>
      <w:lvlJc w:val="left"/>
      <w:pPr>
        <w:ind w:left="5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DE6FE5"/>
    <w:multiLevelType w:val="hybridMultilevel"/>
    <w:tmpl w:val="E09EA104"/>
    <w:lvl w:ilvl="0" w:tplc="B888BDC4">
      <w:start w:val="1"/>
      <w:numFmt w:val="upperRoman"/>
      <w:lvlText w:val="%1."/>
      <w:lvlJc w:val="left"/>
      <w:pPr>
        <w:ind w:left="56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CC8BE">
      <w:start w:val="1"/>
      <w:numFmt w:val="bullet"/>
      <w:lvlText w:val=""/>
      <w:lvlJc w:val="left"/>
      <w:pPr>
        <w:ind w:left="8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67DA4">
      <w:start w:val="1"/>
      <w:numFmt w:val="bullet"/>
      <w:lvlText w:val="▪"/>
      <w:lvlJc w:val="left"/>
      <w:pPr>
        <w:ind w:left="1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26112">
      <w:start w:val="1"/>
      <w:numFmt w:val="bullet"/>
      <w:lvlText w:val="•"/>
      <w:lvlJc w:val="left"/>
      <w:pPr>
        <w:ind w:left="2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6299E">
      <w:start w:val="1"/>
      <w:numFmt w:val="bullet"/>
      <w:lvlText w:val="o"/>
      <w:lvlJc w:val="left"/>
      <w:pPr>
        <w:ind w:left="2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29A08">
      <w:start w:val="1"/>
      <w:numFmt w:val="bullet"/>
      <w:lvlText w:val="▪"/>
      <w:lvlJc w:val="left"/>
      <w:pPr>
        <w:ind w:left="3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63FB8">
      <w:start w:val="1"/>
      <w:numFmt w:val="bullet"/>
      <w:lvlText w:val="•"/>
      <w:lvlJc w:val="left"/>
      <w:pPr>
        <w:ind w:left="4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0C718">
      <w:start w:val="1"/>
      <w:numFmt w:val="bullet"/>
      <w:lvlText w:val="o"/>
      <w:lvlJc w:val="left"/>
      <w:pPr>
        <w:ind w:left="4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67712">
      <w:start w:val="1"/>
      <w:numFmt w:val="bullet"/>
      <w:lvlText w:val="▪"/>
      <w:lvlJc w:val="left"/>
      <w:pPr>
        <w:ind w:left="5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75C85"/>
    <w:multiLevelType w:val="hybridMultilevel"/>
    <w:tmpl w:val="3336FA42"/>
    <w:lvl w:ilvl="0" w:tplc="78D4F60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4B48E">
      <w:start w:val="1"/>
      <w:numFmt w:val="bullet"/>
      <w:lvlText w:val="o"/>
      <w:lvlJc w:val="left"/>
      <w:pPr>
        <w:ind w:left="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08D59C">
      <w:start w:val="1"/>
      <w:numFmt w:val="bullet"/>
      <w:lvlRestart w:val="0"/>
      <w:lvlText w:val="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25440">
      <w:start w:val="1"/>
      <w:numFmt w:val="bullet"/>
      <w:lvlText w:val="•"/>
      <w:lvlJc w:val="left"/>
      <w:pPr>
        <w:ind w:left="1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8174E">
      <w:start w:val="1"/>
      <w:numFmt w:val="bullet"/>
      <w:lvlText w:val="o"/>
      <w:lvlJc w:val="left"/>
      <w:pPr>
        <w:ind w:left="2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00754">
      <w:start w:val="1"/>
      <w:numFmt w:val="bullet"/>
      <w:lvlText w:val="▪"/>
      <w:lvlJc w:val="left"/>
      <w:pPr>
        <w:ind w:left="2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4E3A">
      <w:start w:val="1"/>
      <w:numFmt w:val="bullet"/>
      <w:lvlText w:val="•"/>
      <w:lvlJc w:val="left"/>
      <w:pPr>
        <w:ind w:left="3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23722">
      <w:start w:val="1"/>
      <w:numFmt w:val="bullet"/>
      <w:lvlText w:val="o"/>
      <w:lvlJc w:val="left"/>
      <w:pPr>
        <w:ind w:left="4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2A8CC">
      <w:start w:val="1"/>
      <w:numFmt w:val="bullet"/>
      <w:lvlText w:val="▪"/>
      <w:lvlJc w:val="left"/>
      <w:pPr>
        <w:ind w:left="5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2517E8"/>
    <w:multiLevelType w:val="hybridMultilevel"/>
    <w:tmpl w:val="A094D556"/>
    <w:lvl w:ilvl="0" w:tplc="C406956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A09D8">
      <w:start w:val="1"/>
      <w:numFmt w:val="bullet"/>
      <w:lvlText w:val="o"/>
      <w:lvlJc w:val="left"/>
      <w:pPr>
        <w:ind w:left="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ECEEE">
      <w:start w:val="1"/>
      <w:numFmt w:val="bullet"/>
      <w:lvlRestart w:val="0"/>
      <w:lvlText w:val="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E5A26">
      <w:start w:val="1"/>
      <w:numFmt w:val="bullet"/>
      <w:lvlText w:val="•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E3A46">
      <w:start w:val="1"/>
      <w:numFmt w:val="bullet"/>
      <w:lvlText w:val="o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AE29C">
      <w:start w:val="1"/>
      <w:numFmt w:val="bullet"/>
      <w:lvlText w:val="▪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EA240">
      <w:start w:val="1"/>
      <w:numFmt w:val="bullet"/>
      <w:lvlText w:val="•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EF2D4">
      <w:start w:val="1"/>
      <w:numFmt w:val="bullet"/>
      <w:lvlText w:val="o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20D6A">
      <w:start w:val="1"/>
      <w:numFmt w:val="bullet"/>
      <w:lvlText w:val="▪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5B5D75"/>
    <w:multiLevelType w:val="hybridMultilevel"/>
    <w:tmpl w:val="221CDE6C"/>
    <w:lvl w:ilvl="0" w:tplc="8A3E1576">
      <w:start w:val="1"/>
      <w:numFmt w:val="bullet"/>
      <w:lvlText w:val="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890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6E7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E0B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2EB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E2D9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4136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60C9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861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4C"/>
    <w:rsid w:val="002D1B4C"/>
    <w:rsid w:val="003C2348"/>
    <w:rsid w:val="008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5B575-3798-4DF7-878C-78AD2CF9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cp:lastModifiedBy>Paweł</cp:lastModifiedBy>
  <cp:revision>2</cp:revision>
  <dcterms:created xsi:type="dcterms:W3CDTF">2024-01-16T12:48:00Z</dcterms:created>
  <dcterms:modified xsi:type="dcterms:W3CDTF">2024-01-16T12:48:00Z</dcterms:modified>
</cp:coreProperties>
</file>